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C378" w14:textId="12D896E9" w:rsidR="008D3D27" w:rsidRPr="00354790" w:rsidRDefault="008D3D27" w:rsidP="008D3D27">
      <w:pPr>
        <w:pStyle w:val="NoSpacing"/>
        <w:rPr>
          <w:rFonts w:ascii="Aptos" w:hAnsi="Aptos"/>
        </w:rPr>
      </w:pPr>
      <w:r w:rsidRPr="00354790">
        <w:rPr>
          <w:rFonts w:ascii="Aptos" w:hAnsi="Aptos"/>
        </w:rPr>
        <w:t xml:space="preserve">The following is a brief description of our planned professional learning work for </w:t>
      </w:r>
      <w:r>
        <w:rPr>
          <w:rFonts w:ascii="Aptos" w:hAnsi="Aptos"/>
        </w:rPr>
        <w:t>October 10</w:t>
      </w:r>
      <w:r w:rsidRPr="00354790">
        <w:rPr>
          <w:rFonts w:ascii="Aptos" w:hAnsi="Aptos"/>
        </w:rPr>
        <w:t>. This work is organized around our district’s four collective goals:</w:t>
      </w:r>
    </w:p>
    <w:p w14:paraId="58578E63" w14:textId="77777777" w:rsidR="008D3D27" w:rsidRPr="00354790" w:rsidRDefault="008D3D27" w:rsidP="008D3D27">
      <w:pPr>
        <w:pStyle w:val="NoSpacing"/>
        <w:rPr>
          <w:rFonts w:ascii="Aptos" w:hAnsi="Aptos"/>
        </w:rPr>
      </w:pPr>
    </w:p>
    <w:p w14:paraId="31FE43DB" w14:textId="77777777" w:rsidR="008D3D27" w:rsidRPr="00354790" w:rsidRDefault="008D3D27" w:rsidP="008D3D27">
      <w:pPr>
        <w:pStyle w:val="NoSpacing"/>
        <w:numPr>
          <w:ilvl w:val="0"/>
          <w:numId w:val="4"/>
        </w:numPr>
        <w:rPr>
          <w:rFonts w:ascii="Aptos" w:hAnsi="Aptos"/>
        </w:rPr>
      </w:pPr>
      <w:r w:rsidRPr="00354790">
        <w:rPr>
          <w:rFonts w:ascii="Aptos" w:hAnsi="Aptos"/>
        </w:rPr>
        <w:t>All students shall read, write, and communicate at grade level in both languages of instruction.</w:t>
      </w:r>
    </w:p>
    <w:p w14:paraId="027E04E0" w14:textId="77777777" w:rsidR="008D3D27" w:rsidRPr="00354790" w:rsidRDefault="008D3D27" w:rsidP="008D3D27">
      <w:pPr>
        <w:pStyle w:val="NoSpacing"/>
        <w:rPr>
          <w:rFonts w:ascii="Aptos" w:hAnsi="Aptos"/>
        </w:rPr>
      </w:pPr>
    </w:p>
    <w:p w14:paraId="378DB076" w14:textId="77777777" w:rsidR="008D3D27" w:rsidRPr="00354790" w:rsidRDefault="008D3D27" w:rsidP="008D3D27">
      <w:pPr>
        <w:pStyle w:val="NoSpacing"/>
        <w:numPr>
          <w:ilvl w:val="0"/>
          <w:numId w:val="4"/>
        </w:numPr>
        <w:rPr>
          <w:rFonts w:ascii="Aptos" w:hAnsi="Aptos"/>
        </w:rPr>
      </w:pPr>
      <w:r w:rsidRPr="00354790">
        <w:rPr>
          <w:rFonts w:ascii="Aptos" w:hAnsi="Aptos"/>
        </w:rPr>
        <w:t>All students shall be at grade level in numeracy.</w:t>
      </w:r>
    </w:p>
    <w:p w14:paraId="51B7635A" w14:textId="77777777" w:rsidR="008D3D27" w:rsidRPr="00354790" w:rsidRDefault="008D3D27" w:rsidP="008D3D27">
      <w:pPr>
        <w:pStyle w:val="NoSpacing"/>
        <w:rPr>
          <w:rFonts w:ascii="Aptos" w:hAnsi="Aptos"/>
        </w:rPr>
      </w:pPr>
    </w:p>
    <w:p w14:paraId="036B654A" w14:textId="77777777" w:rsidR="008D3D27" w:rsidRPr="00354790" w:rsidRDefault="008D3D27" w:rsidP="008D3D27">
      <w:pPr>
        <w:pStyle w:val="NoSpacing"/>
        <w:numPr>
          <w:ilvl w:val="0"/>
          <w:numId w:val="4"/>
        </w:numPr>
        <w:rPr>
          <w:rFonts w:ascii="Aptos" w:hAnsi="Aptos"/>
        </w:rPr>
      </w:pPr>
      <w:r w:rsidRPr="00354790">
        <w:rPr>
          <w:rFonts w:ascii="Aptos" w:hAnsi="Aptos"/>
        </w:rPr>
        <w:t>All students and staff will feel safe, cared for, and engaged in learning.</w:t>
      </w:r>
    </w:p>
    <w:p w14:paraId="4A198972" w14:textId="77777777" w:rsidR="008D3D27" w:rsidRPr="00354790" w:rsidRDefault="008D3D27" w:rsidP="008D3D27">
      <w:pPr>
        <w:pStyle w:val="NoSpacing"/>
        <w:rPr>
          <w:rFonts w:ascii="Aptos" w:hAnsi="Aptos"/>
        </w:rPr>
      </w:pPr>
    </w:p>
    <w:p w14:paraId="50BAB1C8" w14:textId="77777777" w:rsidR="008D3D27" w:rsidRPr="00354790" w:rsidRDefault="008D3D27" w:rsidP="008D3D27">
      <w:pPr>
        <w:pStyle w:val="NoSpacing"/>
        <w:numPr>
          <w:ilvl w:val="0"/>
          <w:numId w:val="4"/>
        </w:numPr>
        <w:rPr>
          <w:rFonts w:ascii="Aptos" w:hAnsi="Aptos"/>
        </w:rPr>
      </w:pPr>
      <w:r w:rsidRPr="00354790">
        <w:rPr>
          <w:rFonts w:ascii="Aptos" w:hAnsi="Aptos"/>
        </w:rPr>
        <w:t>All students shall graduate from high school.</w:t>
      </w:r>
    </w:p>
    <w:p w14:paraId="2543178E" w14:textId="77777777" w:rsidR="008D3D27" w:rsidRPr="00354790" w:rsidRDefault="008D3D27" w:rsidP="008D3D27">
      <w:pPr>
        <w:pStyle w:val="NoSpacing"/>
        <w:rPr>
          <w:rFonts w:ascii="Aptos" w:hAnsi="Aptos"/>
        </w:rPr>
      </w:pPr>
    </w:p>
    <w:p w14:paraId="19EB6A85" w14:textId="01259AA6" w:rsidR="008D3D27" w:rsidRPr="00354790" w:rsidRDefault="008D3D27" w:rsidP="008D3D27">
      <w:pPr>
        <w:pStyle w:val="NoSpacing"/>
        <w:rPr>
          <w:rFonts w:ascii="Aptos" w:hAnsi="Aptos"/>
        </w:rPr>
      </w:pPr>
      <w:r w:rsidRPr="00354790">
        <w:rPr>
          <w:rFonts w:ascii="Aptos" w:hAnsi="Aptos"/>
        </w:rPr>
        <w:t xml:space="preserve">School staff will monitor the impact of their work </w:t>
      </w:r>
      <w:r>
        <w:rPr>
          <w:rFonts w:ascii="Aptos" w:hAnsi="Aptos"/>
        </w:rPr>
        <w:t>from</w:t>
      </w:r>
      <w:r w:rsidRPr="00354790">
        <w:rPr>
          <w:rFonts w:ascii="Aptos" w:hAnsi="Aptos"/>
        </w:rPr>
        <w:t xml:space="preserve"> </w:t>
      </w:r>
      <w:r>
        <w:rPr>
          <w:rFonts w:ascii="Aptos" w:hAnsi="Aptos"/>
        </w:rPr>
        <w:t>October 10</w:t>
      </w:r>
      <w:r w:rsidRPr="00354790">
        <w:rPr>
          <w:rFonts w:ascii="Aptos" w:hAnsi="Aptos"/>
        </w:rPr>
        <w:t>, and on subsequent professional learning days, in achieving these goals.</w:t>
      </w:r>
    </w:p>
    <w:p w14:paraId="7762322D" w14:textId="77777777" w:rsidR="008D3D27" w:rsidRPr="00354790" w:rsidRDefault="008D3D27" w:rsidP="008D3D27">
      <w:pPr>
        <w:pStyle w:val="NoSpacing"/>
        <w:rPr>
          <w:rFonts w:ascii="Aptos" w:hAnsi="Aptos"/>
        </w:rPr>
      </w:pPr>
    </w:p>
    <w:p w14:paraId="0D2BDB97" w14:textId="77777777" w:rsidR="008D3D27" w:rsidRDefault="008D3D27" w:rsidP="008D3D27">
      <w:pPr>
        <w:pStyle w:val="NoSpacing"/>
        <w:rPr>
          <w:rFonts w:ascii="Aptos" w:hAnsi="Aptos"/>
        </w:rPr>
      </w:pPr>
      <w:r w:rsidRPr="00354790">
        <w:rPr>
          <w:rFonts w:ascii="Aptos" w:hAnsi="Aptos"/>
        </w:rPr>
        <w:t>Literacy</w:t>
      </w:r>
    </w:p>
    <w:p w14:paraId="5286553E" w14:textId="46D1163E" w:rsidR="008D3D27" w:rsidRPr="00354790" w:rsidRDefault="00F122C7" w:rsidP="008D3D27">
      <w:pPr>
        <w:pStyle w:val="NoSpacing"/>
        <w:numPr>
          <w:ilvl w:val="0"/>
          <w:numId w:val="5"/>
        </w:numPr>
        <w:rPr>
          <w:rFonts w:ascii="Aptos" w:hAnsi="Aptos"/>
        </w:rPr>
      </w:pPr>
      <w:r>
        <w:rPr>
          <w:rStyle w:val="normaltextrun"/>
          <w:rFonts w:ascii="Aptos" w:hAnsi="Aptos"/>
          <w:color w:val="000000"/>
        </w:rPr>
        <w:t>Teachers will be</w:t>
      </w:r>
      <w:r w:rsidR="0072798E">
        <w:rPr>
          <w:rStyle w:val="normaltextrun"/>
          <w:rFonts w:ascii="Aptos" w:hAnsi="Aptos"/>
          <w:color w:val="000000"/>
        </w:rPr>
        <w:t xml:space="preserve"> learning </w:t>
      </w:r>
      <w:r w:rsidR="00250606">
        <w:rPr>
          <w:rStyle w:val="normaltextrun"/>
          <w:rFonts w:ascii="Aptos" w:hAnsi="Aptos"/>
          <w:color w:val="000000"/>
        </w:rPr>
        <w:t xml:space="preserve">from District officials, </w:t>
      </w:r>
      <w:r w:rsidR="0072798E">
        <w:rPr>
          <w:rStyle w:val="normaltextrun"/>
          <w:rFonts w:ascii="Aptos" w:hAnsi="Aptos"/>
          <w:color w:val="000000"/>
        </w:rPr>
        <w:t xml:space="preserve">how </w:t>
      </w:r>
      <w:r w:rsidR="003E1BEF">
        <w:rPr>
          <w:rStyle w:val="normaltextrun"/>
          <w:rFonts w:ascii="Aptos" w:hAnsi="Aptos"/>
          <w:color w:val="000000"/>
        </w:rPr>
        <w:t xml:space="preserve">to </w:t>
      </w:r>
      <w:r w:rsidR="003E1BEF">
        <w:rPr>
          <w:rStyle w:val="apple-converted-space"/>
          <w:rFonts w:ascii="Aptos" w:hAnsi="Aptos"/>
          <w:color w:val="000000"/>
        </w:rPr>
        <w:t>implement</w:t>
      </w:r>
      <w:r>
        <w:rPr>
          <w:rStyle w:val="normaltextrun"/>
          <w:rFonts w:ascii="Aptos" w:hAnsi="Aptos"/>
          <w:color w:val="000000"/>
        </w:rPr>
        <w:t>, through a book study, high yielding scaffolding strategies that will increase student achievement. </w:t>
      </w:r>
      <w:r>
        <w:rPr>
          <w:rStyle w:val="eop"/>
          <w:rFonts w:ascii="Aptos" w:hAnsi="Aptos"/>
          <w:color w:val="000000"/>
        </w:rPr>
        <w:t> </w:t>
      </w:r>
    </w:p>
    <w:p w14:paraId="4FE88F0E" w14:textId="77777777" w:rsidR="008D3D27" w:rsidRPr="00354790" w:rsidRDefault="008D3D27" w:rsidP="008D3D27">
      <w:pPr>
        <w:pStyle w:val="NoSpacing"/>
        <w:rPr>
          <w:rFonts w:ascii="Aptos" w:hAnsi="Aptos"/>
        </w:rPr>
      </w:pPr>
    </w:p>
    <w:p w14:paraId="27C4FA62" w14:textId="77777777" w:rsidR="008D3D27" w:rsidRDefault="008D3D27" w:rsidP="008D3D27">
      <w:pPr>
        <w:pStyle w:val="NoSpacing"/>
        <w:rPr>
          <w:rFonts w:ascii="Aptos" w:hAnsi="Aptos"/>
        </w:rPr>
      </w:pPr>
      <w:r w:rsidRPr="00354790">
        <w:rPr>
          <w:rFonts w:ascii="Aptos" w:hAnsi="Aptos"/>
        </w:rPr>
        <w:t>Numeracy</w:t>
      </w:r>
    </w:p>
    <w:p w14:paraId="6AD9AF24" w14:textId="2EABBC2F" w:rsidR="008D3D27" w:rsidRPr="00354790" w:rsidRDefault="003D46B7" w:rsidP="008D3D27">
      <w:pPr>
        <w:pStyle w:val="NoSpacing"/>
        <w:numPr>
          <w:ilvl w:val="0"/>
          <w:numId w:val="5"/>
        </w:numPr>
        <w:rPr>
          <w:rFonts w:ascii="Aptos" w:hAnsi="Aptos"/>
        </w:rPr>
      </w:pPr>
      <w:r>
        <w:rPr>
          <w:rFonts w:ascii="Aptos" w:hAnsi="Aptos"/>
          <w:shd w:val="clear" w:color="auto" w:fill="FFFFFF"/>
        </w:rPr>
        <w:t>Teachers will be learning from District officials as well as other numeracy teachers from different to schools in developing their instructional practices in their daily lessons but also during their Tier 2 intervention WIN block.</w:t>
      </w:r>
      <w:r w:rsidR="00054C5C">
        <w:rPr>
          <w:rFonts w:ascii="Aptos" w:hAnsi="Aptos"/>
          <w:shd w:val="clear" w:color="auto" w:fill="FFFFFF"/>
        </w:rPr>
        <w:t xml:space="preserve"> Middle School numeracy teachers will also be learning how to implement cross-curricular strategies to meet science and math outcomes. </w:t>
      </w:r>
    </w:p>
    <w:p w14:paraId="135F6896" w14:textId="77777777" w:rsidR="008D3D27" w:rsidRPr="00354790" w:rsidRDefault="008D3D27" w:rsidP="008D3D27">
      <w:pPr>
        <w:pStyle w:val="NoSpacing"/>
        <w:rPr>
          <w:rFonts w:ascii="Aptos" w:hAnsi="Aptos"/>
        </w:rPr>
      </w:pPr>
    </w:p>
    <w:p w14:paraId="4E3C0BEC" w14:textId="77777777" w:rsidR="008D3D27" w:rsidRDefault="008D3D27" w:rsidP="008D3D27">
      <w:pPr>
        <w:pStyle w:val="NoSpacing"/>
        <w:rPr>
          <w:rFonts w:ascii="Aptos" w:hAnsi="Aptos"/>
        </w:rPr>
      </w:pPr>
      <w:r w:rsidRPr="00354790">
        <w:rPr>
          <w:rFonts w:ascii="Aptos" w:hAnsi="Aptos"/>
        </w:rPr>
        <w:t>Safe, Cared For, and Engaged</w:t>
      </w:r>
    </w:p>
    <w:p w14:paraId="51E57F67" w14:textId="6456393C" w:rsidR="008D3D27" w:rsidRPr="00250606" w:rsidRDefault="001539E3" w:rsidP="00250606">
      <w:pPr>
        <w:pStyle w:val="paragraph"/>
        <w:numPr>
          <w:ilvl w:val="0"/>
          <w:numId w:val="5"/>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Teachers will collaborate</w:t>
      </w:r>
      <w:r>
        <w:rPr>
          <w:rStyle w:val="apple-converted-space"/>
          <w:rFonts w:ascii="Aptos" w:eastAsiaTheme="majorEastAsia" w:hAnsi="Aptos"/>
          <w:color w:val="000000"/>
          <w:sz w:val="22"/>
          <w:szCs w:val="22"/>
        </w:rPr>
        <w:t> </w:t>
      </w:r>
      <w:r>
        <w:rPr>
          <w:rStyle w:val="normaltextrun"/>
          <w:rFonts w:ascii="Aptos" w:eastAsiaTheme="majorEastAsia" w:hAnsi="Aptos"/>
          <w:color w:val="000000"/>
          <w:sz w:val="22"/>
          <w:szCs w:val="22"/>
        </w:rPr>
        <w:t>and plan</w:t>
      </w:r>
      <w:r w:rsidR="001B79A4">
        <w:rPr>
          <w:rStyle w:val="normaltextrun"/>
          <w:rFonts w:ascii="Aptos" w:eastAsiaTheme="majorEastAsia" w:hAnsi="Aptos"/>
          <w:color w:val="000000"/>
          <w:sz w:val="22"/>
          <w:szCs w:val="22"/>
        </w:rPr>
        <w:t xml:space="preserve"> with</w:t>
      </w:r>
      <w:r>
        <w:rPr>
          <w:rStyle w:val="normaltextrun"/>
          <w:rFonts w:ascii="Aptos" w:eastAsiaTheme="majorEastAsia" w:hAnsi="Aptos"/>
          <w:color w:val="000000"/>
          <w:sz w:val="22"/>
          <w:szCs w:val="22"/>
        </w:rPr>
        <w:t xml:space="preserve"> t</w:t>
      </w:r>
      <w:r w:rsidR="001B79A4">
        <w:rPr>
          <w:rStyle w:val="normaltextrun"/>
          <w:rFonts w:ascii="Aptos" w:eastAsiaTheme="majorEastAsia" w:hAnsi="Aptos"/>
          <w:color w:val="000000"/>
          <w:sz w:val="22"/>
          <w:szCs w:val="22"/>
        </w:rPr>
        <w:t>heir</w:t>
      </w:r>
      <w:r>
        <w:rPr>
          <w:rStyle w:val="normaltextrun"/>
          <w:rFonts w:ascii="Aptos" w:eastAsiaTheme="majorEastAsia" w:hAnsi="Aptos"/>
          <w:color w:val="000000"/>
          <w:sz w:val="22"/>
          <w:szCs w:val="22"/>
        </w:rPr>
        <w:t xml:space="preserve"> PLC teams where they will discuss</w:t>
      </w:r>
      <w:r>
        <w:rPr>
          <w:rStyle w:val="apple-converted-space"/>
          <w:rFonts w:ascii="Aptos" w:eastAsiaTheme="majorEastAsia" w:hAnsi="Aptos"/>
          <w:color w:val="000000"/>
          <w:sz w:val="22"/>
          <w:szCs w:val="22"/>
        </w:rPr>
        <w:t> </w:t>
      </w:r>
      <w:r>
        <w:rPr>
          <w:rStyle w:val="normaltextrun"/>
          <w:rFonts w:ascii="Aptos" w:eastAsiaTheme="majorEastAsia" w:hAnsi="Aptos"/>
          <w:color w:val="000000"/>
          <w:sz w:val="22"/>
          <w:szCs w:val="22"/>
        </w:rPr>
        <w:t>how to integrate literacy and numeracy into their specialty lessons</w:t>
      </w:r>
      <w:r w:rsidR="001B79A4">
        <w:rPr>
          <w:rStyle w:val="normaltextrun"/>
          <w:rFonts w:ascii="Aptos" w:eastAsiaTheme="majorEastAsia" w:hAnsi="Aptos"/>
          <w:color w:val="000000"/>
          <w:sz w:val="22"/>
          <w:szCs w:val="22"/>
        </w:rPr>
        <w:t xml:space="preserve"> (art, music, tech, and gym).</w:t>
      </w:r>
      <w:r>
        <w:rPr>
          <w:rStyle w:val="normaltextrun"/>
          <w:rFonts w:ascii="Aptos" w:eastAsiaTheme="majorEastAsia" w:hAnsi="Aptos"/>
          <w:color w:val="000000"/>
          <w:sz w:val="22"/>
          <w:szCs w:val="22"/>
        </w:rPr>
        <w:t> </w:t>
      </w:r>
      <w:r>
        <w:rPr>
          <w:rStyle w:val="eop"/>
          <w:rFonts w:ascii="Aptos" w:eastAsiaTheme="majorEastAsia" w:hAnsi="Aptos"/>
          <w:color w:val="000000"/>
          <w:sz w:val="22"/>
          <w:szCs w:val="22"/>
        </w:rPr>
        <w:t> </w:t>
      </w:r>
    </w:p>
    <w:p w14:paraId="57429501" w14:textId="77777777" w:rsidR="008D3D27" w:rsidRDefault="008D3D27" w:rsidP="008D3D27">
      <w:pPr>
        <w:pStyle w:val="NoSpacing"/>
        <w:rPr>
          <w:rFonts w:ascii="Aptos" w:hAnsi="Aptos"/>
        </w:rPr>
      </w:pPr>
    </w:p>
    <w:p w14:paraId="305B2506" w14:textId="77777777" w:rsidR="008D3D27" w:rsidRDefault="008D3D27" w:rsidP="008D3D27">
      <w:pPr>
        <w:pStyle w:val="NoSpacing"/>
        <w:rPr>
          <w:rFonts w:ascii="Aptos" w:hAnsi="Aptos"/>
        </w:rPr>
      </w:pPr>
      <w:r w:rsidRPr="00354790">
        <w:rPr>
          <w:rFonts w:ascii="Aptos" w:hAnsi="Aptos"/>
        </w:rPr>
        <w:t>Graduation</w:t>
      </w:r>
    </w:p>
    <w:p w14:paraId="6FE4B1FD" w14:textId="5E7760A3" w:rsidR="008D3D27" w:rsidRPr="00354790" w:rsidRDefault="001B79A4" w:rsidP="008D3D27">
      <w:pPr>
        <w:pStyle w:val="NoSpacing"/>
        <w:numPr>
          <w:ilvl w:val="0"/>
          <w:numId w:val="5"/>
        </w:numPr>
        <w:rPr>
          <w:rFonts w:ascii="Aptos" w:hAnsi="Aptos"/>
        </w:rPr>
      </w:pPr>
      <w:r>
        <w:rPr>
          <w:rFonts w:ascii="Aptos" w:hAnsi="Aptos"/>
        </w:rPr>
        <w:t xml:space="preserve">ESS team will be reviewing students to ensure they are on the </w:t>
      </w:r>
      <w:r w:rsidR="00D85277">
        <w:rPr>
          <w:rFonts w:ascii="Aptos" w:hAnsi="Aptos"/>
        </w:rPr>
        <w:t xml:space="preserve">appropriate </w:t>
      </w:r>
      <w:r w:rsidR="002D1948">
        <w:rPr>
          <w:rFonts w:ascii="Aptos" w:hAnsi="Aptos"/>
        </w:rPr>
        <w:t xml:space="preserve">educational plan. This includes reviewing students who are performing below grade level expectations </w:t>
      </w:r>
      <w:r w:rsidR="0072798E">
        <w:rPr>
          <w:rFonts w:ascii="Aptos" w:hAnsi="Aptos"/>
        </w:rPr>
        <w:t xml:space="preserve">and to work on strategies to support tier one and two practices. </w:t>
      </w:r>
    </w:p>
    <w:sectPr w:rsidR="008D3D27" w:rsidRPr="00354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BD6"/>
    <w:multiLevelType w:val="hybridMultilevel"/>
    <w:tmpl w:val="6FE2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F4680"/>
    <w:multiLevelType w:val="hybridMultilevel"/>
    <w:tmpl w:val="DB14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21249"/>
    <w:multiLevelType w:val="hybridMultilevel"/>
    <w:tmpl w:val="7FA6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71F98"/>
    <w:multiLevelType w:val="hybridMultilevel"/>
    <w:tmpl w:val="86A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B6388"/>
    <w:multiLevelType w:val="hybridMultilevel"/>
    <w:tmpl w:val="6AA8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00607"/>
    <w:multiLevelType w:val="multilevel"/>
    <w:tmpl w:val="F406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202073">
    <w:abstractNumId w:val="4"/>
  </w:num>
  <w:num w:numId="2" w16cid:durableId="1040982449">
    <w:abstractNumId w:val="3"/>
  </w:num>
  <w:num w:numId="3" w16cid:durableId="1006790123">
    <w:abstractNumId w:val="0"/>
  </w:num>
  <w:num w:numId="4" w16cid:durableId="858591431">
    <w:abstractNumId w:val="2"/>
  </w:num>
  <w:num w:numId="5" w16cid:durableId="1187408449">
    <w:abstractNumId w:val="1"/>
  </w:num>
  <w:num w:numId="6" w16cid:durableId="170042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7"/>
    <w:rsid w:val="000147D2"/>
    <w:rsid w:val="00054C5C"/>
    <w:rsid w:val="001539E3"/>
    <w:rsid w:val="001B79A4"/>
    <w:rsid w:val="00214E9E"/>
    <w:rsid w:val="00250606"/>
    <w:rsid w:val="002D1948"/>
    <w:rsid w:val="00327CE6"/>
    <w:rsid w:val="003D46B7"/>
    <w:rsid w:val="003E1BEF"/>
    <w:rsid w:val="0045457C"/>
    <w:rsid w:val="0072798E"/>
    <w:rsid w:val="008D3D27"/>
    <w:rsid w:val="00A11CC6"/>
    <w:rsid w:val="00CA28C4"/>
    <w:rsid w:val="00CF5F5B"/>
    <w:rsid w:val="00D85277"/>
    <w:rsid w:val="00F122C7"/>
    <w:rsid w:val="00F8267F"/>
    <w:rsid w:val="00FE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98CB"/>
  <w15:chartTrackingRefBased/>
  <w15:docId w15:val="{AD9DD50C-9624-4C7C-910C-F492D791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27"/>
    <w:pPr>
      <w:spacing w:after="200" w:line="276" w:lineRule="auto"/>
    </w:pPr>
    <w:rPr>
      <w:rFonts w:ascii="Calibri" w:eastAsia="Calibri" w:hAnsi="Calibri" w:cs="Times New Roman"/>
      <w:kern w:val="0"/>
      <w:sz w:val="22"/>
      <w:szCs w:val="22"/>
      <w:lang w:val="en-CA"/>
      <w14:ligatures w14:val="none"/>
    </w:rPr>
  </w:style>
  <w:style w:type="paragraph" w:styleId="Heading1">
    <w:name w:val="heading 1"/>
    <w:basedOn w:val="Normal"/>
    <w:next w:val="Normal"/>
    <w:link w:val="Heading1Char"/>
    <w:uiPriority w:val="9"/>
    <w:qFormat/>
    <w:rsid w:val="008D3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27"/>
    <w:rPr>
      <w:rFonts w:eastAsiaTheme="majorEastAsia" w:cstheme="majorBidi"/>
      <w:color w:val="272727" w:themeColor="text1" w:themeTint="D8"/>
    </w:rPr>
  </w:style>
  <w:style w:type="paragraph" w:styleId="Title">
    <w:name w:val="Title"/>
    <w:basedOn w:val="Normal"/>
    <w:next w:val="Normal"/>
    <w:link w:val="TitleChar"/>
    <w:uiPriority w:val="10"/>
    <w:qFormat/>
    <w:rsid w:val="008D3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27"/>
    <w:pPr>
      <w:spacing w:before="160"/>
      <w:jc w:val="center"/>
    </w:pPr>
    <w:rPr>
      <w:i/>
      <w:iCs/>
      <w:color w:val="404040" w:themeColor="text1" w:themeTint="BF"/>
    </w:rPr>
  </w:style>
  <w:style w:type="character" w:customStyle="1" w:styleId="QuoteChar">
    <w:name w:val="Quote Char"/>
    <w:basedOn w:val="DefaultParagraphFont"/>
    <w:link w:val="Quote"/>
    <w:uiPriority w:val="29"/>
    <w:rsid w:val="008D3D27"/>
    <w:rPr>
      <w:i/>
      <w:iCs/>
      <w:color w:val="404040" w:themeColor="text1" w:themeTint="BF"/>
    </w:rPr>
  </w:style>
  <w:style w:type="paragraph" w:styleId="ListParagraph">
    <w:name w:val="List Paragraph"/>
    <w:basedOn w:val="Normal"/>
    <w:uiPriority w:val="34"/>
    <w:qFormat/>
    <w:rsid w:val="008D3D27"/>
    <w:pPr>
      <w:ind w:left="720"/>
      <w:contextualSpacing/>
    </w:pPr>
  </w:style>
  <w:style w:type="character" w:styleId="IntenseEmphasis">
    <w:name w:val="Intense Emphasis"/>
    <w:basedOn w:val="DefaultParagraphFont"/>
    <w:uiPriority w:val="21"/>
    <w:qFormat/>
    <w:rsid w:val="008D3D27"/>
    <w:rPr>
      <w:i/>
      <w:iCs/>
      <w:color w:val="0F4761" w:themeColor="accent1" w:themeShade="BF"/>
    </w:rPr>
  </w:style>
  <w:style w:type="paragraph" w:styleId="IntenseQuote">
    <w:name w:val="Intense Quote"/>
    <w:basedOn w:val="Normal"/>
    <w:next w:val="Normal"/>
    <w:link w:val="IntenseQuoteChar"/>
    <w:uiPriority w:val="30"/>
    <w:qFormat/>
    <w:rsid w:val="008D3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27"/>
    <w:rPr>
      <w:i/>
      <w:iCs/>
      <w:color w:val="0F4761" w:themeColor="accent1" w:themeShade="BF"/>
    </w:rPr>
  </w:style>
  <w:style w:type="character" w:styleId="IntenseReference">
    <w:name w:val="Intense Reference"/>
    <w:basedOn w:val="DefaultParagraphFont"/>
    <w:uiPriority w:val="32"/>
    <w:qFormat/>
    <w:rsid w:val="008D3D27"/>
    <w:rPr>
      <w:b/>
      <w:bCs/>
      <w:smallCaps/>
      <w:color w:val="0F4761" w:themeColor="accent1" w:themeShade="BF"/>
      <w:spacing w:val="5"/>
    </w:rPr>
  </w:style>
  <w:style w:type="paragraph" w:styleId="NoSpacing">
    <w:name w:val="No Spacing"/>
    <w:uiPriority w:val="1"/>
    <w:qFormat/>
    <w:rsid w:val="008D3D27"/>
    <w:pPr>
      <w:spacing w:after="0" w:line="240" w:lineRule="auto"/>
    </w:pPr>
    <w:rPr>
      <w:rFonts w:ascii="Cambria" w:eastAsia="MS Mincho" w:hAnsi="Cambria" w:cs="Times New Roman"/>
      <w:kern w:val="0"/>
      <w:sz w:val="22"/>
      <w:szCs w:val="22"/>
      <w14:ligatures w14:val="none"/>
    </w:rPr>
  </w:style>
  <w:style w:type="character" w:customStyle="1" w:styleId="normaltextrun">
    <w:name w:val="normaltextrun"/>
    <w:basedOn w:val="DefaultParagraphFont"/>
    <w:rsid w:val="00F122C7"/>
  </w:style>
  <w:style w:type="character" w:customStyle="1" w:styleId="apple-converted-space">
    <w:name w:val="apple-converted-space"/>
    <w:basedOn w:val="DefaultParagraphFont"/>
    <w:rsid w:val="00F122C7"/>
  </w:style>
  <w:style w:type="character" w:customStyle="1" w:styleId="eop">
    <w:name w:val="eop"/>
    <w:basedOn w:val="DefaultParagraphFont"/>
    <w:rsid w:val="00F122C7"/>
  </w:style>
  <w:style w:type="paragraph" w:customStyle="1" w:styleId="paragraph">
    <w:name w:val="paragraph"/>
    <w:basedOn w:val="Normal"/>
    <w:rsid w:val="001539E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Company>Anglophone School Districts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Reath, Jason (ASD-E)</dc:creator>
  <cp:keywords/>
  <dc:description/>
  <cp:lastModifiedBy>Weir, Terry M (ASD-E)</cp:lastModifiedBy>
  <cp:revision>2</cp:revision>
  <dcterms:created xsi:type="dcterms:W3CDTF">2025-10-07T21:26:00Z</dcterms:created>
  <dcterms:modified xsi:type="dcterms:W3CDTF">2025-10-07T21:26:00Z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07610518-be76-476d-824b-2ae4a9c6e86d</vt:lpwstr>
  </property>
</Properties>
</file>